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0BDB56CC" w:rsidR="00527F1B" w:rsidRDefault="00C01B6F" w:rsidP="00C01B6F">
      <w:pPr>
        <w:pStyle w:val="Textoindependiente"/>
        <w:spacing w:before="69"/>
        <w:ind w:right="2733"/>
        <w:jc w:val="center"/>
      </w:pPr>
      <w:r>
        <w:t xml:space="preserve">                                          </w:t>
      </w:r>
      <w:r w:rsidR="00AE30B9">
        <w:t>INFORME</w:t>
      </w:r>
      <w:r w:rsidR="00AE30B9">
        <w:rPr>
          <w:spacing w:val="-1"/>
        </w:rPr>
        <w:t xml:space="preserve"> </w:t>
      </w:r>
      <w:r w:rsidR="00AE30B9">
        <w:t>DE</w:t>
      </w:r>
      <w:r w:rsidR="00AE30B9">
        <w:rPr>
          <w:spacing w:val="-1"/>
        </w:rPr>
        <w:t xml:space="preserve"> </w:t>
      </w:r>
      <w:r w:rsidR="00AE30B9">
        <w:t>GESTION –</w:t>
      </w:r>
      <w:r w:rsidR="00AE30B9">
        <w:rPr>
          <w:spacing w:val="-1"/>
        </w:rPr>
        <w:t xml:space="preserve"> </w:t>
      </w:r>
      <w:r w:rsidR="00AE30B9" w:rsidRPr="00367938">
        <w:t>CUOTA</w:t>
      </w:r>
      <w:r w:rsidR="00AE30B9" w:rsidRPr="00367938">
        <w:rPr>
          <w:spacing w:val="-3"/>
        </w:rPr>
        <w:t xml:space="preserve"> </w:t>
      </w:r>
      <w:r w:rsidR="00367938" w:rsidRPr="00367938">
        <w:t>0</w:t>
      </w:r>
      <w:r w:rsidR="00580A68">
        <w:t>3</w:t>
      </w:r>
    </w:p>
    <w:p w14:paraId="1CBC5A40" w14:textId="392F6800" w:rsidR="00527F1B" w:rsidRDefault="00AE30B9" w:rsidP="00C01B6F">
      <w:pPr>
        <w:pStyle w:val="Textoindependiente"/>
        <w:spacing w:before="21" w:line="259" w:lineRule="auto"/>
        <w:ind w:left="2858" w:right="2772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</w:t>
      </w:r>
      <w:r w:rsidR="004F05B7">
        <w:t>0946</w:t>
      </w:r>
      <w:r w:rsidR="00C01B6F">
        <w:t>-202</w:t>
      </w:r>
      <w:r w:rsidR="004F05B7">
        <w:t>5</w:t>
      </w:r>
      <w:r>
        <w:t>.</w:t>
      </w:r>
    </w:p>
    <w:p w14:paraId="1CBC5A45" w14:textId="4F3F2EAC" w:rsidR="00527F1B" w:rsidRDefault="00AE30B9" w:rsidP="002C2279">
      <w:pPr>
        <w:pStyle w:val="Textoindependiente"/>
        <w:spacing w:line="233" w:lineRule="exact"/>
        <w:ind w:left="2751" w:right="2666"/>
        <w:jc w:val="center"/>
      </w:pPr>
      <w:r>
        <w:t>FECHA:</w:t>
      </w:r>
      <w:r>
        <w:rPr>
          <w:spacing w:val="-1"/>
        </w:rPr>
        <w:t xml:space="preserve"> </w:t>
      </w:r>
      <w:r w:rsidR="009A0473">
        <w:rPr>
          <w:spacing w:val="-1"/>
        </w:rPr>
        <w:t>2</w:t>
      </w:r>
      <w:r w:rsidR="00580A68">
        <w:rPr>
          <w:spacing w:val="-1"/>
        </w:rPr>
        <w:t>5</w:t>
      </w:r>
      <w:r w:rsidR="00C01B6F" w:rsidRPr="00BF3B5A">
        <w:t>/</w:t>
      </w:r>
      <w:r w:rsidR="004F05B7">
        <w:t>0</w:t>
      </w:r>
      <w:r w:rsidR="00580A68">
        <w:t>4</w:t>
      </w:r>
      <w:r>
        <w:t>/</w:t>
      </w:r>
      <w:r w:rsidR="00C01B6F">
        <w:t>202</w:t>
      </w:r>
      <w:r w:rsidR="004F05B7">
        <w:t>5</w:t>
      </w:r>
    </w:p>
    <w:p w14:paraId="7E404F6F" w14:textId="043450CF" w:rsidR="001268B1" w:rsidRDefault="001268B1" w:rsidP="002C2279">
      <w:pPr>
        <w:pStyle w:val="Textoindependiente"/>
        <w:spacing w:line="233" w:lineRule="exact"/>
        <w:ind w:left="2751" w:right="2666"/>
        <w:jc w:val="center"/>
      </w:pPr>
    </w:p>
    <w:p w14:paraId="660CD5DC" w14:textId="15754FC3" w:rsidR="001268B1" w:rsidRDefault="001268B1" w:rsidP="002C2279">
      <w:pPr>
        <w:pStyle w:val="Textoindependiente"/>
        <w:spacing w:line="233" w:lineRule="exact"/>
        <w:ind w:left="2751" w:right="2666"/>
        <w:jc w:val="center"/>
      </w:pPr>
    </w:p>
    <w:p w14:paraId="5081A276" w14:textId="77777777" w:rsidR="001268B1" w:rsidRPr="002C2279" w:rsidRDefault="001268B1" w:rsidP="002C2279">
      <w:pPr>
        <w:pStyle w:val="Textoindependiente"/>
        <w:spacing w:line="233" w:lineRule="exact"/>
        <w:ind w:left="2751" w:right="2666"/>
        <w:jc w:val="center"/>
      </w:pPr>
    </w:p>
    <w:p w14:paraId="42444C53" w14:textId="5C69EDA4" w:rsidR="001268B1" w:rsidRPr="001268B1" w:rsidRDefault="00AE30B9" w:rsidP="001268B1">
      <w:pPr>
        <w:pStyle w:val="Textoindependiente"/>
        <w:spacing w:before="212" w:line="264" w:lineRule="auto"/>
        <w:ind w:left="110" w:right="3286"/>
        <w:rPr>
          <w:spacing w:val="1"/>
        </w:rPr>
      </w:pPr>
      <w:r>
        <w:t xml:space="preserve">CONTRATISTA: </w:t>
      </w:r>
      <w:r w:rsidR="00BF3B5A">
        <w:t>ANGELA MARÍA MEDINA CARDONA</w:t>
      </w:r>
      <w:r w:rsidR="00C01B6F">
        <w:br/>
      </w:r>
      <w:r>
        <w:rPr>
          <w:spacing w:val="-59"/>
        </w:rPr>
        <w:t xml:space="preserve"> </w:t>
      </w:r>
      <w:r>
        <w:t xml:space="preserve">DEPENDENCIA: </w:t>
      </w:r>
      <w:r w:rsidR="00585A57">
        <w:t>SUBSECRETARIA DE FOMENTO</w:t>
      </w:r>
      <w:r>
        <w:rPr>
          <w:spacing w:val="1"/>
        </w:rPr>
        <w:t xml:space="preserve"> </w:t>
      </w:r>
      <w:r>
        <w:t>SUPERVISOR:</w:t>
      </w:r>
      <w:r w:rsidR="0049791D" w:rsidRPr="0049791D">
        <w:rPr>
          <w:rFonts w:ascii="Arial" w:hAnsi="Arial" w:cs="Arial"/>
          <w:sz w:val="24"/>
        </w:rPr>
        <w:t xml:space="preserve"> </w:t>
      </w:r>
      <w:r w:rsidR="0049791D">
        <w:rPr>
          <w:rFonts w:ascii="Arial" w:hAnsi="Arial" w:cs="Arial"/>
          <w:sz w:val="24"/>
        </w:rPr>
        <w:t>TOMAS GUITIERREZ MA</w:t>
      </w:r>
      <w:r w:rsidR="0049791D" w:rsidRPr="00692639">
        <w:rPr>
          <w:rFonts w:ascii="Arial" w:hAnsi="Arial" w:cs="Arial"/>
          <w:sz w:val="24"/>
        </w:rPr>
        <w:t>Ñ</w:t>
      </w:r>
      <w:r w:rsidR="0049791D">
        <w:rPr>
          <w:rFonts w:ascii="Arial" w:hAnsi="Arial" w:cs="Arial"/>
          <w:sz w:val="24"/>
        </w:rPr>
        <w:t>OSCA</w:t>
      </w:r>
      <w:r>
        <w:rPr>
          <w:spacing w:val="1"/>
        </w:rPr>
        <w:t xml:space="preserve"> </w:t>
      </w:r>
    </w:p>
    <w:p w14:paraId="1CBC5A47" w14:textId="77777777" w:rsidR="00527F1B" w:rsidRDefault="00527F1B">
      <w:pPr>
        <w:pStyle w:val="Textoindependiente"/>
        <w:spacing w:before="1"/>
      </w:pPr>
    </w:p>
    <w:p w14:paraId="1CBC5A48" w14:textId="5E49CE66" w:rsidR="00527F1B" w:rsidRDefault="00AE30B9">
      <w:pPr>
        <w:pStyle w:val="Textoindependiente"/>
        <w:spacing w:before="1"/>
        <w:ind w:left="110"/>
      </w:pPr>
      <w:r>
        <w:t>Por</w:t>
      </w:r>
      <w:r>
        <w:rPr>
          <w:spacing w:val="-3"/>
        </w:rPr>
        <w:t xml:space="preserve"> </w:t>
      </w:r>
      <w:r>
        <w:t>medio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entrego</w:t>
      </w:r>
      <w:r>
        <w:rPr>
          <w:spacing w:val="-3"/>
        </w:rPr>
        <w:t xml:space="preserve"> </w:t>
      </w: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realizadas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</w:t>
      </w:r>
      <w:r w:rsidR="00B75C13">
        <w:t>DR</w:t>
      </w:r>
    </w:p>
    <w:p w14:paraId="1CBC5A4A" w14:textId="27DAA4FD" w:rsidR="00527F1B" w:rsidRDefault="00AE30B9" w:rsidP="004F05B7">
      <w:pPr>
        <w:pStyle w:val="Textoindependiente"/>
        <w:spacing w:before="28" w:line="264" w:lineRule="auto"/>
        <w:ind w:left="110"/>
      </w:pPr>
      <w:r>
        <w:t>–</w:t>
      </w:r>
      <w:r>
        <w:rPr>
          <w:spacing w:val="21"/>
        </w:rPr>
        <w:t xml:space="preserve"> </w:t>
      </w:r>
      <w:r>
        <w:t>DEPENDENCIA</w:t>
      </w:r>
      <w:r>
        <w:rPr>
          <w:spacing w:val="21"/>
        </w:rPr>
        <w:t xml:space="preserve"> </w:t>
      </w:r>
      <w:r w:rsidR="00585A57">
        <w:t>SUBSECRETARIA DE FOMENTO</w:t>
      </w:r>
      <w:r>
        <w:t>,</w:t>
      </w:r>
      <w:r>
        <w:rPr>
          <w:spacing w:val="22"/>
        </w:rPr>
        <w:t xml:space="preserve"> </w:t>
      </w:r>
      <w:r>
        <w:t>como</w:t>
      </w:r>
      <w:r>
        <w:rPr>
          <w:spacing w:val="22"/>
        </w:rPr>
        <w:t xml:space="preserve"> </w:t>
      </w:r>
      <w:r>
        <w:t>parte</w:t>
      </w:r>
      <w:r>
        <w:rPr>
          <w:spacing w:val="17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ejecución</w:t>
      </w:r>
      <w:r>
        <w:rPr>
          <w:spacing w:val="21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2"/>
        </w:rPr>
        <w:t xml:space="preserve"> </w:t>
      </w:r>
      <w:r>
        <w:t>No.4162.010.26.1.</w:t>
      </w:r>
      <w:r w:rsidR="004F05B7">
        <w:t>0946</w:t>
      </w:r>
      <w:r w:rsidR="00C01B6F">
        <w:t>-202</w:t>
      </w:r>
      <w:r w:rsidR="004F05B7">
        <w:t>5</w:t>
      </w:r>
    </w:p>
    <w:p w14:paraId="1F6301E0" w14:textId="77777777" w:rsidR="001268B1" w:rsidRDefault="001268B1" w:rsidP="006E08FC">
      <w:pPr>
        <w:pStyle w:val="Textoindependiente"/>
        <w:rPr>
          <w:sz w:val="24"/>
          <w:szCs w:val="24"/>
        </w:rPr>
      </w:pPr>
    </w:p>
    <w:p w14:paraId="52786344" w14:textId="120AC195" w:rsidR="00EC70F7" w:rsidRDefault="00AE30B9" w:rsidP="006E08FC">
      <w:pPr>
        <w:pStyle w:val="Textoindependiente"/>
        <w:rPr>
          <w:sz w:val="24"/>
          <w:szCs w:val="24"/>
        </w:rPr>
      </w:pPr>
      <w:r w:rsidRPr="006E08FC">
        <w:rPr>
          <w:sz w:val="24"/>
          <w:szCs w:val="24"/>
        </w:rPr>
        <w:t>Cuota</w:t>
      </w:r>
      <w:r w:rsidRPr="006E08FC">
        <w:rPr>
          <w:spacing w:val="-3"/>
          <w:sz w:val="24"/>
          <w:szCs w:val="24"/>
        </w:rPr>
        <w:t xml:space="preserve"> </w:t>
      </w:r>
      <w:r w:rsidR="00580A68">
        <w:rPr>
          <w:sz w:val="24"/>
          <w:szCs w:val="24"/>
        </w:rPr>
        <w:t>tres</w:t>
      </w:r>
      <w:r w:rsidR="000A5A3F" w:rsidRPr="006E08FC">
        <w:rPr>
          <w:sz w:val="24"/>
          <w:szCs w:val="24"/>
        </w:rPr>
        <w:t>:</w:t>
      </w:r>
    </w:p>
    <w:p w14:paraId="0FF05037" w14:textId="1142110B" w:rsidR="004F05B7" w:rsidRDefault="004F05B7" w:rsidP="006E08FC">
      <w:pPr>
        <w:pStyle w:val="Textoindependiente"/>
        <w:rPr>
          <w:sz w:val="24"/>
          <w:szCs w:val="24"/>
        </w:rPr>
      </w:pPr>
    </w:p>
    <w:p w14:paraId="163C1BFF" w14:textId="4F507AF5" w:rsidR="004F05B7" w:rsidRDefault="004F05B7" w:rsidP="004F05B7">
      <w:pPr>
        <w:adjustRightInd w:val="0"/>
        <w:jc w:val="both"/>
        <w:rPr>
          <w:rFonts w:ascii="Arial" w:hAnsi="Arial" w:cs="Arial"/>
          <w:sz w:val="24"/>
          <w:szCs w:val="24"/>
        </w:rPr>
      </w:pPr>
      <w:bookmarkStart w:id="0" w:name="_Hlk173225810"/>
      <w:r w:rsidRPr="009823AD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Diseñar planes y acciones de intervención relacionados con las estrategias del proyecto y el desarrollo técnico de las actividades del mismo.</w:t>
      </w:r>
    </w:p>
    <w:p w14:paraId="5D89E491" w14:textId="77777777" w:rsidR="006A295B" w:rsidRDefault="006A295B" w:rsidP="004F05B7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1B0AD510" w14:textId="4EDB502D" w:rsidR="004F05B7" w:rsidRPr="006A295B" w:rsidRDefault="00580A68" w:rsidP="004F05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Participé en el diseño de la jornada de formación sobre la guía metodológica psicosocial que se realizó con los monitores en el marco de la estrategia Misión Formarnos</w:t>
      </w:r>
      <w:r w:rsidR="006A295B" w:rsidRPr="006A295B">
        <w:rPr>
          <w:rFonts w:ascii="Arial" w:hAnsi="Arial" w:cs="Arial"/>
          <w:sz w:val="24"/>
          <w:szCs w:val="24"/>
        </w:rPr>
        <w:t>.</w:t>
      </w:r>
    </w:p>
    <w:bookmarkEnd w:id="0"/>
    <w:p w14:paraId="562596DC" w14:textId="77777777" w:rsidR="004F05B7" w:rsidRPr="005357FB" w:rsidRDefault="004F05B7" w:rsidP="004F05B7">
      <w:pPr>
        <w:pStyle w:val="Default"/>
        <w:jc w:val="both"/>
      </w:pPr>
    </w:p>
    <w:p w14:paraId="7B195CCC" w14:textId="77777777" w:rsidR="004F05B7" w:rsidRPr="009478FE" w:rsidRDefault="004F05B7" w:rsidP="004F05B7">
      <w:pPr>
        <w:adjustRightInd w:val="0"/>
        <w:jc w:val="both"/>
        <w:rPr>
          <w:rFonts w:ascii="Arial" w:hAnsi="Arial" w:cs="Arial"/>
          <w:sz w:val="24"/>
          <w:szCs w:val="24"/>
        </w:rPr>
      </w:pPr>
      <w:bookmarkStart w:id="1" w:name="_Hlk173226526"/>
      <w:r>
        <w:rPr>
          <w:rFonts w:ascii="Arial" w:hAnsi="Arial" w:cs="Arial"/>
          <w:sz w:val="24"/>
          <w:szCs w:val="24"/>
        </w:rPr>
        <w:t>2.</w:t>
      </w:r>
      <w:r w:rsidRPr="009823AD">
        <w:t xml:space="preserve"> </w:t>
      </w:r>
      <w:r>
        <w:rPr>
          <w:rFonts w:ascii="Arial" w:hAnsi="Arial" w:cs="Arial"/>
          <w:sz w:val="24"/>
          <w:szCs w:val="24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1709E703" w14:textId="77777777" w:rsidR="004F05B7" w:rsidRDefault="004F05B7" w:rsidP="004F05B7">
      <w:pPr>
        <w:jc w:val="both"/>
        <w:rPr>
          <w:rFonts w:ascii="Arial" w:eastAsia="Arial" w:hAnsi="Arial" w:cs="Arial"/>
          <w:sz w:val="24"/>
          <w:szCs w:val="24"/>
        </w:rPr>
      </w:pPr>
    </w:p>
    <w:bookmarkEnd w:id="1"/>
    <w:p w14:paraId="632ABB79" w14:textId="3552EAA7" w:rsidR="006A295B" w:rsidRPr="006A295B" w:rsidRDefault="006A295B" w:rsidP="006A295B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 w:rsidRPr="006A295B">
        <w:rPr>
          <w:rFonts w:ascii="Arial" w:eastAsia="Arial" w:hAnsi="Arial" w:cs="Arial"/>
          <w:sz w:val="24"/>
          <w:szCs w:val="24"/>
        </w:rPr>
        <w:t>eali</w:t>
      </w:r>
      <w:r>
        <w:rPr>
          <w:rFonts w:ascii="Arial" w:eastAsia="Arial" w:hAnsi="Arial" w:cs="Arial"/>
          <w:sz w:val="24"/>
          <w:szCs w:val="24"/>
        </w:rPr>
        <w:t>cé</w:t>
      </w:r>
      <w:r w:rsidRPr="006A295B">
        <w:rPr>
          <w:rFonts w:ascii="Arial" w:eastAsia="Arial" w:hAnsi="Arial" w:cs="Arial"/>
          <w:sz w:val="24"/>
          <w:szCs w:val="24"/>
        </w:rPr>
        <w:t xml:space="preserve"> visitas a los monitores en los diferentes escenarios donde se desarrollan las sesiones lúdico pedagógicas con el fin de observar su desempeño, cumplimiento y así realizar la respectiva retro alimentación orientada a la mejora continua. </w:t>
      </w:r>
    </w:p>
    <w:p w14:paraId="2393A5B1" w14:textId="77777777" w:rsidR="004F05B7" w:rsidRPr="005357FB" w:rsidRDefault="004F05B7" w:rsidP="004F05B7">
      <w:pPr>
        <w:pStyle w:val="Default"/>
        <w:jc w:val="both"/>
      </w:pPr>
    </w:p>
    <w:p w14:paraId="72484440" w14:textId="77777777" w:rsidR="004F05B7" w:rsidRDefault="004F05B7" w:rsidP="004F05B7">
      <w:pPr>
        <w:adjustRightInd w:val="0"/>
        <w:jc w:val="both"/>
        <w:rPr>
          <w:rFonts w:ascii="Arial" w:hAnsi="Arial" w:cs="Arial"/>
          <w:sz w:val="24"/>
          <w:szCs w:val="24"/>
        </w:rPr>
      </w:pPr>
      <w:bookmarkStart w:id="2" w:name="_Hlk173227456"/>
      <w:r w:rsidRPr="008E4EA3">
        <w:rPr>
          <w:rFonts w:ascii="Arial" w:hAnsi="Arial" w:cs="Arial"/>
          <w:sz w:val="24"/>
          <w:szCs w:val="24"/>
        </w:rPr>
        <w:t>3)</w:t>
      </w:r>
      <w:r>
        <w:t xml:space="preserve"> </w:t>
      </w:r>
      <w:r>
        <w:rPr>
          <w:rFonts w:ascii="Arial" w:hAnsi="Arial" w:cs="Arial"/>
          <w:sz w:val="24"/>
          <w:szCs w:val="24"/>
        </w:rPr>
        <w:t>Elaborar las actividades operativas, logísticas o asistenciales y de carácter misional del programa, así como en otras acciones requeridas por la Secretaría de Deporte y Recreación para el fortalecimiento y fomento del deporte.</w:t>
      </w:r>
    </w:p>
    <w:p w14:paraId="596F39FE" w14:textId="77777777" w:rsidR="004F05B7" w:rsidRDefault="004F05B7" w:rsidP="004F05B7">
      <w:pPr>
        <w:jc w:val="both"/>
        <w:rPr>
          <w:rFonts w:ascii="Arial" w:hAnsi="Arial" w:cs="Arial"/>
          <w:sz w:val="24"/>
          <w:szCs w:val="24"/>
        </w:rPr>
      </w:pPr>
    </w:p>
    <w:bookmarkEnd w:id="2"/>
    <w:p w14:paraId="3D80B317" w14:textId="74310FE6" w:rsidR="00741DD2" w:rsidRPr="009823AD" w:rsidRDefault="006E0E53" w:rsidP="00741D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Elaboré el cronograma de actividades proyectado, en el formato de gestión de calidad F05 como lo indica la política de calidad.</w:t>
      </w:r>
    </w:p>
    <w:p w14:paraId="6A66CE2B" w14:textId="77777777" w:rsidR="004F05B7" w:rsidRPr="005357FB" w:rsidRDefault="004F05B7" w:rsidP="004F05B7">
      <w:pPr>
        <w:pStyle w:val="Default"/>
        <w:jc w:val="both"/>
      </w:pPr>
    </w:p>
    <w:p w14:paraId="72412FD4" w14:textId="1576A781" w:rsidR="004F05B7" w:rsidRDefault="004F05B7" w:rsidP="004F05B7">
      <w:pPr>
        <w:jc w:val="both"/>
        <w:rPr>
          <w:rFonts w:ascii="Arial" w:hAnsi="Arial" w:cs="Arial"/>
          <w:sz w:val="24"/>
          <w:szCs w:val="24"/>
        </w:rPr>
      </w:pPr>
      <w:bookmarkStart w:id="3" w:name="_Hlk173228013"/>
      <w:r w:rsidRPr="0083006E">
        <w:rPr>
          <w:rFonts w:ascii="Arial" w:hAnsi="Arial" w:cs="Arial"/>
          <w:sz w:val="24"/>
          <w:szCs w:val="24"/>
        </w:rPr>
        <w:t>4)</w:t>
      </w:r>
      <w:r>
        <w:t xml:space="preserve"> </w:t>
      </w:r>
      <w:r w:rsidRPr="009823AD">
        <w:rPr>
          <w:rFonts w:ascii="Arial" w:hAnsi="Arial" w:cs="Arial"/>
          <w:sz w:val="24"/>
          <w:szCs w:val="24"/>
        </w:rPr>
        <w:t>Apoyar la atención de las inquietudes y/o requerimientos que presente el Distrito de Santiago de Cali, a través del supervisor del contrato, los diferentes entes d</w:t>
      </w:r>
      <w:r>
        <w:rPr>
          <w:rFonts w:ascii="Arial" w:hAnsi="Arial" w:cs="Arial"/>
          <w:sz w:val="24"/>
          <w:szCs w:val="24"/>
        </w:rPr>
        <w:t>e</w:t>
      </w:r>
      <w:r w:rsidRPr="009823AD">
        <w:rPr>
          <w:rFonts w:ascii="Arial" w:hAnsi="Arial" w:cs="Arial"/>
          <w:sz w:val="24"/>
          <w:szCs w:val="24"/>
        </w:rPr>
        <w:t xml:space="preserve"> control y la comunidad, sobre el desarrollo y seguimiento del programa.</w:t>
      </w:r>
    </w:p>
    <w:p w14:paraId="0404C673" w14:textId="344BC332" w:rsidR="004F05B7" w:rsidRDefault="004F05B7" w:rsidP="004F05B7">
      <w:pPr>
        <w:jc w:val="both"/>
        <w:rPr>
          <w:rFonts w:ascii="Arial" w:hAnsi="Arial" w:cs="Arial"/>
          <w:sz w:val="24"/>
          <w:szCs w:val="24"/>
        </w:rPr>
      </w:pPr>
    </w:p>
    <w:p w14:paraId="598C2051" w14:textId="6FC0A461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4C6F1F17" w14:textId="5E0886F3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082E1111" w14:textId="6A516528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4FA2A146" w14:textId="2D11C9EE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1E7C7E96" w14:textId="29111324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0F180CF8" w14:textId="28B6451C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738613CB" w14:textId="79B23DAA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45F4AAC1" w14:textId="56477BAA" w:rsidR="001268B1" w:rsidRDefault="001268B1" w:rsidP="004F05B7">
      <w:pPr>
        <w:jc w:val="both"/>
        <w:rPr>
          <w:rFonts w:ascii="Arial" w:hAnsi="Arial" w:cs="Arial"/>
          <w:sz w:val="24"/>
          <w:szCs w:val="24"/>
        </w:rPr>
      </w:pPr>
    </w:p>
    <w:p w14:paraId="4DCFE71A" w14:textId="77777777" w:rsidR="00741DD2" w:rsidRDefault="00741DD2" w:rsidP="00741DD2">
      <w:pPr>
        <w:rPr>
          <w:rFonts w:ascii="Arial" w:hAnsi="Arial" w:cs="Arial"/>
          <w:sz w:val="24"/>
          <w:szCs w:val="24"/>
        </w:rPr>
      </w:pPr>
    </w:p>
    <w:p w14:paraId="5E4841EB" w14:textId="77777777" w:rsidR="00741DD2" w:rsidRDefault="00741DD2" w:rsidP="00741DD2">
      <w:pPr>
        <w:rPr>
          <w:rFonts w:ascii="Arial" w:hAnsi="Arial" w:cs="Arial"/>
          <w:sz w:val="24"/>
          <w:szCs w:val="24"/>
        </w:rPr>
      </w:pPr>
    </w:p>
    <w:p w14:paraId="41B4927D" w14:textId="170459E3" w:rsidR="00741DD2" w:rsidRDefault="006E0E53" w:rsidP="00CC6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Participé en el comité de planificación de la comuna 1 con el fin de ofrecer información sobre la atención que el programa Poblaciones y Etnias realiza en esa comuna</w:t>
      </w:r>
      <w:r w:rsidR="00741DD2">
        <w:rPr>
          <w:rFonts w:ascii="Arial" w:hAnsi="Arial" w:cs="Arial"/>
          <w:sz w:val="24"/>
          <w:szCs w:val="24"/>
        </w:rPr>
        <w:t>.</w:t>
      </w:r>
    </w:p>
    <w:p w14:paraId="0F600286" w14:textId="451CA982" w:rsidR="001268B1" w:rsidRDefault="001268B1" w:rsidP="00CC6B9F">
      <w:pPr>
        <w:jc w:val="both"/>
        <w:rPr>
          <w:rFonts w:ascii="Arial" w:hAnsi="Arial" w:cs="Arial"/>
          <w:sz w:val="24"/>
          <w:szCs w:val="24"/>
        </w:rPr>
      </w:pPr>
    </w:p>
    <w:p w14:paraId="779FB93D" w14:textId="41C30C42" w:rsidR="0051692A" w:rsidRDefault="0051692A" w:rsidP="00CC6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Participé en la mesa de trabajo con el equipo de </w:t>
      </w:r>
      <w:r w:rsidR="000A03DD">
        <w:rPr>
          <w:rFonts w:ascii="Arial" w:hAnsi="Arial" w:cs="Arial"/>
          <w:sz w:val="24"/>
          <w:szCs w:val="24"/>
        </w:rPr>
        <w:t xml:space="preserve">la </w:t>
      </w:r>
      <w:r>
        <w:rPr>
          <w:rFonts w:ascii="Arial" w:hAnsi="Arial" w:cs="Arial"/>
          <w:sz w:val="24"/>
          <w:szCs w:val="24"/>
        </w:rPr>
        <w:t>política pública</w:t>
      </w:r>
      <w:r w:rsidR="000A03DD">
        <w:rPr>
          <w:rFonts w:ascii="Arial" w:hAnsi="Arial" w:cs="Arial"/>
          <w:sz w:val="24"/>
          <w:szCs w:val="24"/>
        </w:rPr>
        <w:t xml:space="preserve"> LGBTIQ </w:t>
      </w:r>
      <w:r>
        <w:rPr>
          <w:rFonts w:ascii="Arial" w:hAnsi="Arial" w:cs="Arial"/>
          <w:sz w:val="24"/>
          <w:szCs w:val="24"/>
        </w:rPr>
        <w:t>del programa Cali Diversidad, el coordinador general del programa PYE y la encargada de políticas públicas de la SDR con el fin de presentar el informe de los indicadores alcanzados en el primer trimestre del 2025 y como finalizó el 2024.</w:t>
      </w:r>
    </w:p>
    <w:bookmarkEnd w:id="3"/>
    <w:p w14:paraId="0209ACCA" w14:textId="77777777" w:rsidR="00BF3B5A" w:rsidRPr="00326C29" w:rsidRDefault="00BF3B5A" w:rsidP="0078003D">
      <w:pPr>
        <w:adjustRightInd w:val="0"/>
        <w:jc w:val="both"/>
        <w:rPr>
          <w:rFonts w:ascii="Arial" w:eastAsiaTheme="minorHAnsi" w:hAnsi="Arial" w:cs="Arial"/>
          <w:color w:val="FF0000"/>
        </w:rPr>
      </w:pPr>
    </w:p>
    <w:p w14:paraId="48367250" w14:textId="77777777" w:rsidR="00BF3B5A" w:rsidRPr="00BF3B5A" w:rsidRDefault="00BF3B5A" w:rsidP="00BF3B5A">
      <w:pPr>
        <w:adjustRightInd w:val="0"/>
        <w:rPr>
          <w:rFonts w:ascii="Arial" w:eastAsiaTheme="minorHAnsi" w:hAnsi="Arial" w:cs="Arial"/>
          <w:lang w:val="es-CO"/>
        </w:rPr>
      </w:pPr>
      <w:r w:rsidRPr="00BF3B5A">
        <w:rPr>
          <w:rFonts w:ascii="Arial" w:eastAsiaTheme="minorHAnsi" w:hAnsi="Arial" w:cs="Arial"/>
          <w:lang w:val="es-CO"/>
        </w:rPr>
        <w:t>MEDIO DE VERIFICACION</w:t>
      </w:r>
    </w:p>
    <w:p w14:paraId="63FA47E5" w14:textId="13A513A1" w:rsidR="006E0E53" w:rsidRDefault="00BF3B5A" w:rsidP="00BF3B5A">
      <w:pPr>
        <w:adjustRightInd w:val="0"/>
        <w:rPr>
          <w:rFonts w:ascii="Arial" w:eastAsiaTheme="minorHAnsi" w:hAnsi="Arial" w:cs="Arial"/>
          <w:lang w:val="es-CO"/>
        </w:rPr>
      </w:pPr>
      <w:r w:rsidRPr="00BF3B5A">
        <w:rPr>
          <w:rFonts w:ascii="Arial" w:eastAsiaTheme="minorHAnsi" w:hAnsi="Arial" w:cs="Arial"/>
          <w:lang w:val="es-CO"/>
        </w:rPr>
        <w:t>LAS EVIDENCIAS DE LO RELACIONADO SE ENCUENTRAN EN EL SIGUIENTE LINK</w:t>
      </w:r>
    </w:p>
    <w:p w14:paraId="7A7BEB32" w14:textId="3EB38418" w:rsidR="00CE564C" w:rsidRDefault="00250AC1" w:rsidP="00BF3B5A">
      <w:pPr>
        <w:adjustRightInd w:val="0"/>
        <w:rPr>
          <w:rFonts w:ascii="Arial" w:eastAsiaTheme="minorHAnsi" w:hAnsi="Arial" w:cs="Arial"/>
          <w:lang w:val="es-CO"/>
        </w:rPr>
      </w:pPr>
      <w:r w:rsidRPr="00250AC1">
        <w:rPr>
          <w:rFonts w:ascii="Arial" w:eastAsiaTheme="minorHAnsi" w:hAnsi="Arial" w:cs="Arial"/>
          <w:lang w:val="es-CO"/>
        </w:rPr>
        <w:t>https://drive.google.com/drive/folders/12ebqRGzxsgveCArytyCr5liz2jBmK-gW?usp=drive_link</w:t>
      </w:r>
    </w:p>
    <w:p w14:paraId="10E3C476" w14:textId="63C11DAE" w:rsidR="000561E0" w:rsidRDefault="000561E0" w:rsidP="00BF3B5A">
      <w:pPr>
        <w:adjustRightInd w:val="0"/>
        <w:rPr>
          <w:rFonts w:ascii="Arial" w:eastAsiaTheme="minorHAnsi" w:hAnsi="Arial" w:cs="Arial"/>
          <w:color w:val="365F91" w:themeColor="accent1" w:themeShade="BF"/>
          <w:lang w:val="es-CO"/>
        </w:rPr>
      </w:pPr>
    </w:p>
    <w:p w14:paraId="029C803F" w14:textId="48F090CE" w:rsidR="006E08FC" w:rsidRDefault="006E08FC" w:rsidP="00BF3B5A">
      <w:pPr>
        <w:adjustRightInd w:val="0"/>
        <w:rPr>
          <w:rFonts w:ascii="Arial" w:eastAsiaTheme="minorHAnsi" w:hAnsi="Arial" w:cs="Arial"/>
          <w:lang w:val="es-CO"/>
        </w:rPr>
      </w:pPr>
    </w:p>
    <w:p w14:paraId="4FF01736" w14:textId="48B7646F" w:rsidR="006E08FC" w:rsidRDefault="006E08FC" w:rsidP="00BF3B5A">
      <w:pPr>
        <w:adjustRightInd w:val="0"/>
        <w:rPr>
          <w:rFonts w:ascii="Arial" w:eastAsiaTheme="minorHAnsi" w:hAnsi="Arial" w:cs="Arial"/>
          <w:lang w:val="es-CO"/>
        </w:rPr>
      </w:pPr>
    </w:p>
    <w:p w14:paraId="23E49CE7" w14:textId="77777777" w:rsidR="00580368" w:rsidRPr="00580368" w:rsidRDefault="00580368" w:rsidP="00580368"/>
    <w:p w14:paraId="2D9CE4DE" w14:textId="4ED50797" w:rsidR="00580368" w:rsidRDefault="006E08FC" w:rsidP="00BF3B5A">
      <w:pPr>
        <w:jc w:val="center"/>
      </w:pPr>
      <w:r>
        <w:rPr>
          <w:noProof/>
        </w:rPr>
        <w:drawing>
          <wp:inline distT="0" distB="0" distL="0" distR="0" wp14:anchorId="710144B3" wp14:editId="1CC50EC9">
            <wp:extent cx="1621790" cy="46926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0DA52" w14:textId="38C443F2" w:rsidR="00580368" w:rsidRDefault="00580368" w:rsidP="00580368">
      <w:pPr>
        <w:jc w:val="center"/>
      </w:pPr>
    </w:p>
    <w:p w14:paraId="7029C922" w14:textId="3AB43299" w:rsidR="00580368" w:rsidRPr="0049791D" w:rsidRDefault="00BF3B5A" w:rsidP="0049791D">
      <w:pPr>
        <w:jc w:val="center"/>
      </w:pPr>
      <w:r>
        <w:t>ANGELA MARÍA MEDINA CARDONA</w:t>
      </w:r>
    </w:p>
    <w:p w14:paraId="294BA7CB" w14:textId="25A32599" w:rsidR="00580368" w:rsidRPr="00580368" w:rsidRDefault="00367938" w:rsidP="00580368">
      <w:pPr>
        <w:jc w:val="center"/>
      </w:pPr>
      <w:r>
        <w:t>66.8</w:t>
      </w:r>
      <w:r w:rsidR="00BF3B5A">
        <w:t>54</w:t>
      </w:r>
      <w:r>
        <w:t>.</w:t>
      </w:r>
      <w:r w:rsidR="00BF3B5A">
        <w:t>302</w:t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415006168">
    <w:abstractNumId w:val="0"/>
  </w:num>
  <w:num w:numId="2" w16cid:durableId="708072146">
    <w:abstractNumId w:val="1"/>
  </w:num>
  <w:num w:numId="3" w16cid:durableId="35634688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07A79"/>
    <w:rsid w:val="000314BD"/>
    <w:rsid w:val="00036850"/>
    <w:rsid w:val="00051F6E"/>
    <w:rsid w:val="000561E0"/>
    <w:rsid w:val="000A03DD"/>
    <w:rsid w:val="000A5A3F"/>
    <w:rsid w:val="001268B1"/>
    <w:rsid w:val="00250AC1"/>
    <w:rsid w:val="002A5E11"/>
    <w:rsid w:val="002C2279"/>
    <w:rsid w:val="00326C29"/>
    <w:rsid w:val="003645A0"/>
    <w:rsid w:val="00367938"/>
    <w:rsid w:val="003E7DC1"/>
    <w:rsid w:val="004110EF"/>
    <w:rsid w:val="00424201"/>
    <w:rsid w:val="004273B4"/>
    <w:rsid w:val="0049791D"/>
    <w:rsid w:val="004E6689"/>
    <w:rsid w:val="004F05B7"/>
    <w:rsid w:val="0051692A"/>
    <w:rsid w:val="00527F1B"/>
    <w:rsid w:val="005472D0"/>
    <w:rsid w:val="00580368"/>
    <w:rsid w:val="00580A68"/>
    <w:rsid w:val="00585A57"/>
    <w:rsid w:val="005D7055"/>
    <w:rsid w:val="005F44F9"/>
    <w:rsid w:val="00621611"/>
    <w:rsid w:val="00667EE4"/>
    <w:rsid w:val="006A295B"/>
    <w:rsid w:val="006E08FC"/>
    <w:rsid w:val="006E0E53"/>
    <w:rsid w:val="006E2B46"/>
    <w:rsid w:val="00717CB0"/>
    <w:rsid w:val="00741DD2"/>
    <w:rsid w:val="00747670"/>
    <w:rsid w:val="0078003D"/>
    <w:rsid w:val="00802915"/>
    <w:rsid w:val="008A5880"/>
    <w:rsid w:val="008F0392"/>
    <w:rsid w:val="009A0473"/>
    <w:rsid w:val="009E35F8"/>
    <w:rsid w:val="00A377F2"/>
    <w:rsid w:val="00AB750A"/>
    <w:rsid w:val="00AE30B9"/>
    <w:rsid w:val="00B71DA7"/>
    <w:rsid w:val="00B75C13"/>
    <w:rsid w:val="00BF3B5A"/>
    <w:rsid w:val="00C01B6F"/>
    <w:rsid w:val="00C22441"/>
    <w:rsid w:val="00C6265C"/>
    <w:rsid w:val="00C66DFA"/>
    <w:rsid w:val="00CC6B9F"/>
    <w:rsid w:val="00CE564C"/>
    <w:rsid w:val="00D13BFE"/>
    <w:rsid w:val="00DF3238"/>
    <w:rsid w:val="00EC70F7"/>
    <w:rsid w:val="00F050BF"/>
    <w:rsid w:val="00F71B63"/>
    <w:rsid w:val="00F86910"/>
    <w:rsid w:val="00F901A1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F3B5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F3B5A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BF3B5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EC70F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C7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408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Mariana Ospina</cp:lastModifiedBy>
  <cp:revision>54</cp:revision>
  <cp:lastPrinted>2024-10-22T01:03:00Z</cp:lastPrinted>
  <dcterms:created xsi:type="dcterms:W3CDTF">2024-01-23T20:52:00Z</dcterms:created>
  <dcterms:modified xsi:type="dcterms:W3CDTF">2025-04-05T14:57:00Z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